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F9BB0" w14:textId="424684EA" w:rsidR="006B649B" w:rsidRDefault="006B649B" w:rsidP="006B649B">
      <w:r>
        <w:rPr>
          <w:noProof/>
        </w:rPr>
        <w:drawing>
          <wp:inline distT="0" distB="0" distL="0" distR="0" wp14:anchorId="4590A258" wp14:editId="6A044E8E">
            <wp:extent cx="2266950" cy="54954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H-left-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023" cy="56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5CAFE" w14:textId="77777777" w:rsidR="006B649B" w:rsidRDefault="006B649B" w:rsidP="006B649B"/>
    <w:p w14:paraId="1C0ABCC1" w14:textId="3CF0C844" w:rsidR="006B649B" w:rsidRDefault="006B649B" w:rsidP="006B649B">
      <w:r>
        <w:t>Good Day,</w:t>
      </w:r>
    </w:p>
    <w:p w14:paraId="62F7EF7C" w14:textId="77777777" w:rsidR="006B649B" w:rsidRDefault="006B649B" w:rsidP="006B649B">
      <w:r>
        <w:t xml:space="preserve">The PA Department of Health would like to remind you about the </w:t>
      </w:r>
      <w:hyperlink r:id="rId8" w:history="1">
        <w:r>
          <w:rPr>
            <w:rStyle w:val="Hyperlink"/>
          </w:rPr>
          <w:t>new CMS regulation</w:t>
        </w:r>
      </w:hyperlink>
      <w:r>
        <w:t xml:space="preserve"> that requires all long-term care facilities report data to the National Healthcare Safety Network (</w:t>
      </w:r>
      <w:hyperlink r:id="rId9" w:history="1">
        <w:r w:rsidRPr="00D2795A">
          <w:rPr>
            <w:rStyle w:val="Hyperlink"/>
          </w:rPr>
          <w:t>NHSN</w:t>
        </w:r>
      </w:hyperlink>
      <w:r>
        <w:t xml:space="preserve">). We noticed that your facility has </w:t>
      </w:r>
      <w:r w:rsidRPr="009D12B7">
        <w:rPr>
          <w:u w:val="single"/>
        </w:rPr>
        <w:t>not</w:t>
      </w:r>
      <w:r>
        <w:t xml:space="preserve"> successfully completed the enrollment process yet. </w:t>
      </w:r>
    </w:p>
    <w:p w14:paraId="5CAB4ACD" w14:textId="77777777" w:rsidR="006B649B" w:rsidRDefault="006B649B" w:rsidP="006B649B">
      <w:r>
        <w:t xml:space="preserve">Specific enrollment and reporting guidance is provided on this web site. </w:t>
      </w:r>
      <w:hyperlink r:id="rId10" w:history="1">
        <w:r w:rsidRPr="001F5FA7">
          <w:rPr>
            <w:rStyle w:val="Hyperlink"/>
          </w:rPr>
          <w:t>https://www.cdc.gov/nhsn/ltc/covid19/index.html</w:t>
        </w:r>
      </w:hyperlink>
    </w:p>
    <w:p w14:paraId="326183C0" w14:textId="77777777" w:rsidR="006B649B" w:rsidRDefault="006B649B" w:rsidP="006B649B">
      <w:r>
        <w:t>To get started, review all documents in the “Enrollment” and “Training” sections.</w:t>
      </w:r>
      <w:r w:rsidRPr="00C10C55">
        <w:t xml:space="preserve"> </w:t>
      </w:r>
      <w:r>
        <w:t xml:space="preserve">It will take several days for your facility to become enrolled in NHSN. </w:t>
      </w:r>
    </w:p>
    <w:p w14:paraId="62081817" w14:textId="6ABDB5F0" w:rsidR="006B649B" w:rsidRDefault="00E64F4D" w:rsidP="006B649B">
      <w:r>
        <w:rPr>
          <w:color w:val="000000"/>
          <w:sz w:val="23"/>
          <w:szCs w:val="23"/>
        </w:rPr>
        <w:t>Facilities must submit their first set of data by 11:59 p.m. Sunday, May 17, 2020</w:t>
      </w:r>
      <w:r>
        <w:t xml:space="preserve">. </w:t>
      </w:r>
      <w:r w:rsidR="006B649B">
        <w:rPr>
          <w:color w:val="000000"/>
          <w:sz w:val="23"/>
          <w:szCs w:val="23"/>
        </w:rPr>
        <w:t>Although there is still time to enroll, i</w:t>
      </w:r>
      <w:r w:rsidR="006B649B">
        <w:t>f your facility does not enroll and report data to NHSN, it will be at risk of receiving a citation. Don’t wait until the last minute.</w:t>
      </w:r>
    </w:p>
    <w:p w14:paraId="6B912529" w14:textId="77777777" w:rsidR="006B649B" w:rsidRDefault="006B649B" w:rsidP="006B649B">
      <w:r>
        <w:t xml:space="preserve">If you have questions, please review the steps with another facility staff member, or watch a training video at this </w:t>
      </w:r>
      <w:hyperlink r:id="rId11" w:history="1">
        <w:r w:rsidRPr="00D2795A">
          <w:rPr>
            <w:rStyle w:val="Hyperlink"/>
          </w:rPr>
          <w:t>web site</w:t>
        </w:r>
      </w:hyperlink>
      <w:r>
        <w:t xml:space="preserve">, or sign up for a live training webinar, or contact </w:t>
      </w:r>
      <w:hyperlink r:id="rId12" w:history="1">
        <w:r w:rsidRPr="001F5FA7">
          <w:rPr>
            <w:rStyle w:val="Hyperlink"/>
          </w:rPr>
          <w:t>nhsn@cdc.gov</w:t>
        </w:r>
      </w:hyperlink>
      <w:r>
        <w:t xml:space="preserve"> (and </w:t>
      </w:r>
      <w:r>
        <w:rPr>
          <w:color w:val="000000"/>
          <w:sz w:val="23"/>
          <w:szCs w:val="23"/>
        </w:rPr>
        <w:t>add “LTCF” in the subject header)</w:t>
      </w:r>
      <w:r>
        <w:t>. The department does not have the resources to assist you in the enrollment process.</w:t>
      </w:r>
    </w:p>
    <w:p w14:paraId="3A4B8AEF" w14:textId="1547140C" w:rsidR="006B649B" w:rsidRDefault="006B649B" w:rsidP="006B649B">
      <w:r>
        <w:t xml:space="preserve">Thank you for your persistent efforts to care for </w:t>
      </w:r>
      <w:r w:rsidR="00176A55">
        <w:t xml:space="preserve">your </w:t>
      </w:r>
      <w:r>
        <w:t>residents in this time of trial.</w:t>
      </w:r>
    </w:p>
    <w:p w14:paraId="7F1DC22B" w14:textId="77777777" w:rsidR="006B649B" w:rsidRDefault="006B649B" w:rsidP="006B649B"/>
    <w:p w14:paraId="33AEF989" w14:textId="77777777" w:rsidR="006B649B" w:rsidRDefault="006B649B" w:rsidP="006B649B">
      <w:r>
        <w:t>Sincerely,</w:t>
      </w:r>
    </w:p>
    <w:p w14:paraId="5AA7D7CE" w14:textId="31CB07B7" w:rsidR="006B649B" w:rsidRDefault="00B34ACD" w:rsidP="006B649B">
      <w:r>
        <w:t>Susan Coble, Deputy Secretary Quality Assurance</w:t>
      </w:r>
    </w:p>
    <w:p w14:paraId="54F3C388" w14:textId="7DAB21A0" w:rsidR="00B34ACD" w:rsidRDefault="00B34ACD" w:rsidP="006B649B">
      <w:r>
        <w:t xml:space="preserve">Dr. Sharon Watkins, State Epidemiologist, Director Bureau of Epidemiology. </w:t>
      </w:r>
    </w:p>
    <w:p w14:paraId="7BD7D79B" w14:textId="77777777" w:rsidR="00DA210B" w:rsidRDefault="00165708"/>
    <w:sectPr w:rsidR="00DA2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49B"/>
    <w:rsid w:val="00165708"/>
    <w:rsid w:val="00176A55"/>
    <w:rsid w:val="002B2AC3"/>
    <w:rsid w:val="006B649B"/>
    <w:rsid w:val="00891A6A"/>
    <w:rsid w:val="00AC4FEF"/>
    <w:rsid w:val="00B34ACD"/>
    <w:rsid w:val="00E01BC9"/>
    <w:rsid w:val="00E32D0D"/>
    <w:rsid w:val="00E64F4D"/>
    <w:rsid w:val="00E80535"/>
    <w:rsid w:val="00EB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7D05A"/>
  <w15:docId w15:val="{833476D6-38BA-40BD-A75D-BFAD1AF3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649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4F4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files/document/qso-20-29-nh.pdf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mailto:nhsn@cdc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dc.gov/nhsn/ltc/covid19/index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cdc.gov/nhsn/ltc/covid19/index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dc.gov/nhsn/ltc/covid19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350F2D132540B386BDF8839ABDC6" ma:contentTypeVersion="10" ma:contentTypeDescription="Create a new document." ma:contentTypeScope="" ma:versionID="ac763d69c74b263e65c4f5bda13ef5b5">
  <xsd:schema xmlns:xsd="http://www.w3.org/2001/XMLSchema" xmlns:xs="http://www.w3.org/2001/XMLSchema" xmlns:p="http://schemas.microsoft.com/office/2006/metadata/properties" xmlns:ns3="0ca99946-8855-4a70-8057-d3f296f2918e" xmlns:ns4="f33fa7c0-f2df-4160-b07d-3709c930a2e0" targetNamespace="http://schemas.microsoft.com/office/2006/metadata/properties" ma:root="true" ma:fieldsID="76621b0eb3f50cbc6805cf50d561dd3c" ns3:_="" ns4:_="">
    <xsd:import namespace="0ca99946-8855-4a70-8057-d3f296f2918e"/>
    <xsd:import namespace="f33fa7c0-f2df-4160-b07d-3709c930a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9946-8855-4a70-8057-d3f296f29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a7c0-f2df-4160-b07d-3709c930a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2D1254-0FB1-4406-B813-C56529EE1708}">
  <ds:schemaRefs>
    <ds:schemaRef ds:uri="http://purl.org/dc/terms/"/>
    <ds:schemaRef ds:uri="http://schemas.openxmlformats.org/package/2006/metadata/core-properties"/>
    <ds:schemaRef ds:uri="http://purl.org/dc/dcmitype/"/>
    <ds:schemaRef ds:uri="f33fa7c0-f2df-4160-b07d-3709c930a2e0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0ca99946-8855-4a70-8057-d3f296f2918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B9D48BE-3644-4DB1-9530-C088EA85F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99946-8855-4a70-8057-d3f296f2918e"/>
    <ds:schemaRef ds:uri="f33fa7c0-f2df-4160-b07d-3709c930a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C71E01-0F49-4C63-91E2-BB8B8107EE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Mulgrew, Christine</dc:creator>
  <cp:keywords/>
  <dc:description/>
  <cp:lastModifiedBy>Gail Weidman</cp:lastModifiedBy>
  <cp:revision>2</cp:revision>
  <dcterms:created xsi:type="dcterms:W3CDTF">2020-05-15T20:25:00Z</dcterms:created>
  <dcterms:modified xsi:type="dcterms:W3CDTF">2020-05-15T20:25:00Z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0x0101004816350F2D132540B386BDF8839ABDC6</vt:lpwstr>
  </property>
</Properties>
</file>